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84" w:rsidRDefault="003F4A45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乐山市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市中区海棠实验小学西校区厨房设备招标</w:t>
      </w:r>
      <w:r>
        <w:rPr>
          <w:rFonts w:ascii="宋体" w:eastAsia="宋体" w:hAnsi="宋体" w:cs="宋体"/>
          <w:b/>
          <w:bCs/>
          <w:sz w:val="28"/>
          <w:szCs w:val="28"/>
        </w:rPr>
        <w:t>采购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公告</w:t>
      </w:r>
    </w:p>
    <w:p w:rsidR="00BC4B84" w:rsidRDefault="00BC4B84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</w:p>
    <w:p w:rsidR="00BC4B84" w:rsidRDefault="003F4A45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第一部分 投标邀请</w:t>
      </w:r>
    </w:p>
    <w:p w:rsidR="00BC4B84" w:rsidRDefault="003F4A45">
      <w:pPr>
        <w:adjustRightInd/>
        <w:snapToGrid/>
        <w:spacing w:before="100" w:beforeAutospacing="1" w:after="100" w:afterAutospacing="1"/>
        <w:ind w:firstLineChars="200" w:firstLine="5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Cs/>
          <w:sz w:val="28"/>
          <w:szCs w:val="28"/>
        </w:rPr>
        <w:t>乐山市</w:t>
      </w:r>
      <w:r>
        <w:rPr>
          <w:rFonts w:ascii="宋体" w:eastAsia="宋体" w:hAnsi="宋体" w:cs="宋体" w:hint="eastAsia"/>
          <w:bCs/>
          <w:sz w:val="28"/>
          <w:szCs w:val="28"/>
        </w:rPr>
        <w:t>市中区海棠实验小学西校区厨房设备采购</w:t>
      </w:r>
      <w:r>
        <w:rPr>
          <w:rFonts w:ascii="宋体" w:eastAsia="宋体" w:hAnsi="宋体" w:cs="宋体"/>
          <w:sz w:val="24"/>
          <w:szCs w:val="24"/>
        </w:rPr>
        <w:t>，现邀请符合条件且有投标意向的厂家</w:t>
      </w:r>
      <w:r>
        <w:rPr>
          <w:rFonts w:ascii="宋体" w:eastAsia="宋体" w:hAnsi="宋体" w:cs="宋体" w:hint="eastAsia"/>
          <w:sz w:val="24"/>
          <w:szCs w:val="24"/>
        </w:rPr>
        <w:t>、商家</w:t>
      </w:r>
      <w:r>
        <w:rPr>
          <w:rFonts w:ascii="宋体" w:eastAsia="宋体" w:hAnsi="宋体" w:cs="宋体"/>
          <w:sz w:val="24"/>
          <w:szCs w:val="24"/>
        </w:rPr>
        <w:t>参加投标。</w:t>
      </w:r>
    </w:p>
    <w:p w:rsidR="00BC4B84" w:rsidRDefault="003F4A4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一、投标须知</w:t>
      </w:r>
    </w:p>
    <w:tbl>
      <w:tblPr>
        <w:tblW w:w="8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816"/>
        <w:gridCol w:w="5838"/>
      </w:tblGrid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BC4B8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 容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乐山市市中区海棠实验小学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项目地点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乐山市苏稽镇体育北路延伸段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招标内容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详见本招标文件相关规定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资金来源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企业自筹</w:t>
            </w:r>
          </w:p>
        </w:tc>
      </w:tr>
      <w:tr w:rsidR="00BC4B84">
        <w:trPr>
          <w:trHeight w:val="466"/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投标报价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按招标品名分别报单价及总价，含辅料、运费、安装费及税金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投标货币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人民币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付款条件及方式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1.合同签订后5个工作日内预付合同总价的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0%</w:t>
            </w:r>
            <w:r>
              <w:rPr>
                <w:rFonts w:ascii="宋体" w:eastAsia="宋体" w:hAnsi="宋体" w:cs="宋体"/>
                <w:sz w:val="24"/>
                <w:szCs w:val="24"/>
              </w:rPr>
              <w:t>（开具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普通增值税</w:t>
            </w:r>
            <w:r>
              <w:rPr>
                <w:rFonts w:ascii="宋体" w:eastAsia="宋体" w:hAnsi="宋体" w:cs="宋体"/>
                <w:sz w:val="24"/>
                <w:szCs w:val="24"/>
              </w:rPr>
              <w:t>发票）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2.经验收合格，并收到供货方开具的发票后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支付合同总价的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7%，剩余3%为质保金，在合同履行完毕，一年后15个工作日内支付。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3.付款方式：转账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投标人资格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具有独立承担民事责任的能力；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具有良好的商业信誉和健全的财务会计制度；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3.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具有履行合同所必须的设备和专业技术能力；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4.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具有依法缴纳税收和社会保障资金的良好记录；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leftChars="50" w:left="35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参加本次采购活动前三年内，在经营活动中没有重大违法记录；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6.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法律、行政法规规定的其他条件；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7.本项目不接受联合体投标。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leftChars="50" w:left="1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1套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投标时间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7日-20</w:t>
            </w: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1日17:00时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报名地点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四川惠灵教育投资有限公司4楼资产管理处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地点： 乐山市市中区茶坊路</w:t>
            </w:r>
            <w:r>
              <w:rPr>
                <w:rFonts w:ascii="宋体" w:eastAsia="宋体" w:hAnsi="宋体" w:cs="宋体"/>
                <w:sz w:val="24"/>
                <w:szCs w:val="24"/>
              </w:rPr>
              <w:t>552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号 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投标文件递交地点联系电话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1.投标文件递交地点：乐山市市中区茶坊路</w:t>
            </w:r>
            <w:r>
              <w:rPr>
                <w:rFonts w:ascii="宋体" w:eastAsia="宋体" w:hAnsi="宋体" w:cs="宋体"/>
                <w:sz w:val="24"/>
                <w:szCs w:val="24"/>
              </w:rPr>
              <w:t>552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收件人：范老师   电话：</w:t>
            </w:r>
            <w:r>
              <w:rPr>
                <w:rFonts w:ascii="微软雅黑" w:hAnsi="微软雅黑" w:cs="宋体" w:hint="eastAsia"/>
                <w:sz w:val="24"/>
                <w:szCs w:val="24"/>
                <w:shd w:val="clear" w:color="auto" w:fill="F6F6F6"/>
              </w:rPr>
              <w:t>13</w:t>
            </w:r>
            <w:r>
              <w:rPr>
                <w:rFonts w:ascii="微软雅黑" w:hAnsi="微软雅黑" w:cs="宋体"/>
                <w:sz w:val="24"/>
                <w:szCs w:val="24"/>
                <w:shd w:val="clear" w:color="auto" w:fill="F6F6F6"/>
              </w:rPr>
              <w:t>990330415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投标文件要求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B84" w:rsidRDefault="003F4A45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投标文件密封，在密封处加盖投标人公章；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宋体" w:hAnsi="Arial" w:cs="Arial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内容全字迹清楚无涂改。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评标方法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ind w:leftChars="50" w:left="1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将投标文件递交至指定收件人；投标时间截止后，招标人不在接受任何投标，并按照开标时间组织评标，择优确定中标人。</w:t>
            </w:r>
          </w:p>
          <w:p w:rsidR="00BC4B84" w:rsidRDefault="003F4A45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经评标委员会确认以最低价中标。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网站公布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3F4A45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本招标文件在惠灵教育集团内外网进行公布</w:t>
            </w: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BC4B84">
        <w:trPr>
          <w:tblCellSpacing w:w="0" w:type="dxa"/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B84" w:rsidRDefault="00BC4B84">
            <w:pPr>
              <w:adjustRightInd/>
              <w:snapToGrid/>
              <w:spacing w:before="100" w:beforeAutospacing="1" w:after="100" w:afterAutospacing="1"/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C4B84" w:rsidRDefault="00BC4B84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3F4A45">
      <w:pPr>
        <w:adjustRightInd/>
        <w:snapToGrid/>
        <w:spacing w:before="100" w:beforeAutospacing="1" w:after="100" w:afterAutospacing="1"/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第二部分 投标文件</w:t>
      </w:r>
    </w:p>
    <w:p w:rsidR="00BC4B84" w:rsidRDefault="003F4A45">
      <w:pPr>
        <w:adjustRightInd/>
        <w:snapToGrid/>
        <w:spacing w:before="100" w:beforeAutospacing="1" w:after="100" w:afterAutospacing="1"/>
        <w:ind w:firstLine="4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1.真实性要求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提供虚假材料或证明文件的，招标人有权在任何时候作废标处理，如造成招标人其他损失的，投标人还应承担赔偿责任。 </w:t>
      </w:r>
    </w:p>
    <w:p w:rsidR="00BC4B84" w:rsidRDefault="003F4A45">
      <w:pPr>
        <w:adjustRightInd/>
        <w:snapToGrid/>
        <w:spacing w:before="100" w:beforeAutospacing="1" w:after="100" w:afterAutospacing="1"/>
        <w:ind w:firstLine="4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2.投标文件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投标文件至少应包括以下内容：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1） 有效的三证合一副本；(复印件盖公章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） 法定代表人授权书；(原件)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） 法人和授权代表身份证；(复印件盖公章)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 w:rsidRPr="00C85A8B">
        <w:rPr>
          <w:rFonts w:ascii="仿宋" w:eastAsia="仿宋" w:hAnsi="仿宋" w:cs="仿宋" w:hint="eastAsia"/>
          <w:sz w:val="24"/>
          <w:szCs w:val="24"/>
        </w:rPr>
        <w:t>4)售</w:t>
      </w:r>
      <w:r w:rsidRPr="00C85A8B">
        <w:rPr>
          <w:rFonts w:ascii="宋体" w:eastAsia="宋体" w:hAnsi="宋体" w:cs="宋体" w:hint="eastAsia"/>
          <w:sz w:val="24"/>
          <w:szCs w:val="24"/>
        </w:rPr>
        <w:t>后服务</w:t>
      </w:r>
      <w:r>
        <w:rPr>
          <w:rFonts w:ascii="宋体" w:eastAsia="宋体" w:hAnsi="宋体" w:cs="宋体" w:hint="eastAsia"/>
          <w:sz w:val="24"/>
          <w:szCs w:val="24"/>
        </w:rPr>
        <w:t>。投标人按照招标文件中售后服务要求作出积极响应和承诺。包括以下内容：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（1）产品制造厂家或投标授权公司设立的售后服务机构网点清单、服务电话和维修人员名单（加盖公章）；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（2）说明投标产品的保修时间、保修期内的保修内容与范围、维修响应时间等。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（3）能证明投标人售后服务能力的相关材料。</w:t>
      </w:r>
    </w:p>
    <w:p w:rsidR="00BC4B84" w:rsidRDefault="003F4A45">
      <w:pPr>
        <w:adjustRightInd/>
        <w:snapToGrid/>
        <w:spacing w:before="100" w:beforeAutospacing="1" w:after="100" w:afterAutospacing="1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（4）其他有利于用户的服务承诺。</w:t>
      </w:r>
    </w:p>
    <w:p w:rsidR="00BC4B84" w:rsidRDefault="003F4A45">
      <w:pPr>
        <w:pStyle w:val="1"/>
        <w:ind w:firstLineChars="200" w:firstLine="480"/>
        <w:rPr>
          <w:rFonts w:eastAsia="宋体"/>
        </w:rPr>
      </w:pPr>
      <w:r>
        <w:rPr>
          <w:rFonts w:ascii="宋体" w:eastAsia="宋体" w:hAnsi="宋体" w:cs="宋体" w:hint="eastAsia"/>
          <w:sz w:val="24"/>
          <w:szCs w:val="24"/>
        </w:rPr>
        <w:t>5)</w:t>
      </w:r>
      <w:r w:rsidR="00C85A8B">
        <w:rPr>
          <w:rFonts w:ascii="宋体" w:eastAsia="宋体" w:hAnsi="宋体" w:cs="宋体" w:hint="eastAsia"/>
          <w:sz w:val="24"/>
          <w:szCs w:val="24"/>
        </w:rPr>
        <w:t>投标产品需</w:t>
      </w:r>
      <w:r>
        <w:rPr>
          <w:rFonts w:ascii="宋体" w:eastAsia="宋体" w:hAnsi="宋体" w:cs="宋体" w:hint="eastAsia"/>
          <w:sz w:val="24"/>
          <w:szCs w:val="24"/>
        </w:rPr>
        <w:t>按照产品参数要求，提供相关证书及报告。</w:t>
      </w:r>
    </w:p>
    <w:p w:rsidR="00BC4B84" w:rsidRDefault="00BC4B84">
      <w:pPr>
        <w:pStyle w:val="a3"/>
        <w:rPr>
          <w:rFonts w:eastAsia="宋体"/>
        </w:rPr>
      </w:pPr>
    </w:p>
    <w:p w:rsidR="00BC4B84" w:rsidRDefault="003F4A45">
      <w:pPr>
        <w:adjustRightInd/>
        <w:snapToGrid/>
        <w:spacing w:before="100" w:beforeAutospacing="1" w:after="100" w:afterAutospacing="1"/>
        <w:ind w:firstLine="41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注：</w:t>
      </w:r>
      <w:r>
        <w:rPr>
          <w:rFonts w:ascii="宋体" w:eastAsia="宋体" w:hAnsi="宋体" w:cs="宋体"/>
          <w:sz w:val="24"/>
          <w:szCs w:val="24"/>
        </w:rPr>
        <w:t>以上资格证明材料复印件必须加盖报价单位鲜章，必要时提供原件备查；未提供相关承诺视为无效投标。</w:t>
      </w:r>
    </w:p>
    <w:p w:rsidR="00BC4B84" w:rsidRDefault="00BC4B84">
      <w:pPr>
        <w:adjustRightInd/>
        <w:snapToGrid/>
        <w:spacing w:before="100" w:beforeAutospacing="1" w:after="100" w:afterAutospacing="1"/>
        <w:ind w:firstLine="413"/>
        <w:rPr>
          <w:rFonts w:ascii="宋体" w:eastAsia="宋体" w:hAnsi="宋体" w:cs="宋体"/>
          <w:sz w:val="24"/>
          <w:szCs w:val="24"/>
        </w:rPr>
      </w:pPr>
    </w:p>
    <w:p w:rsidR="00BC4B84" w:rsidRDefault="003F4A45">
      <w:pPr>
        <w:adjustRightInd/>
        <w:snapToGrid/>
        <w:spacing w:before="100" w:beforeAutospacing="1" w:after="100" w:afterAutospacing="1"/>
        <w:ind w:firstLine="549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第三部分 清单要求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及报价</w:t>
      </w: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ind w:firstLine="549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14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892"/>
        <w:gridCol w:w="1435"/>
        <w:gridCol w:w="1042"/>
        <w:gridCol w:w="1924"/>
        <w:gridCol w:w="4988"/>
        <w:gridCol w:w="780"/>
        <w:gridCol w:w="636"/>
        <w:gridCol w:w="636"/>
        <w:gridCol w:w="665"/>
        <w:gridCol w:w="1014"/>
      </w:tblGrid>
      <w:tr w:rsidR="00BC4B84">
        <w:trPr>
          <w:trHeight w:val="2745"/>
        </w:trPr>
        <w:tc>
          <w:tcPr>
            <w:tcW w:w="1444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48"/>
                <w:szCs w:val="48"/>
                <w:lang w:bidi="ar"/>
              </w:rPr>
              <w:t>乐山市市中区海棠实验小学西校区厨房设备报价表</w:t>
            </w:r>
          </w:p>
        </w:tc>
      </w:tr>
      <w:tr w:rsidR="00BC4B84">
        <w:trPr>
          <w:trHeight w:val="11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产品图片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品牌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bidi="ar"/>
              </w:rPr>
              <w:t>技术参数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BC4B84">
        <w:trPr>
          <w:trHeight w:val="420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A设备</w:t>
            </w:r>
          </w:p>
        </w:tc>
      </w:tr>
      <w:tr w:rsidR="00BC4B84">
        <w:trPr>
          <w:trHeight w:val="559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标准件</w:t>
            </w:r>
          </w:p>
        </w:tc>
      </w:tr>
      <w:tr w:rsidR="00BC4B84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单头大锅灶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br/>
              <w:t xml:space="preserve"> 100型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417830</wp:posOffset>
                  </wp:positionV>
                  <wp:extent cx="688340" cy="798195"/>
                  <wp:effectExtent l="0" t="0" r="12700" b="9525"/>
                  <wp:wrapNone/>
                  <wp:docPr id="62" name="图片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1200*1350*800+400mm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面板采用201不锈钢1.2mm实厚板，炉膛双层耐高温201不锈钢2.0实厚板。</w:t>
            </w:r>
          </w:p>
          <w:p w:rsidR="00BC4B84" w:rsidRDefault="003F4A45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锅具升级为铸铁翅边锅节能锅，燃烧热值快，比不锈钢锅更节能22%。</w:t>
            </w:r>
          </w:p>
          <w:p w:rsidR="00BC4B84" w:rsidRDefault="003F4A45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一键式启动绝缘开关，防水、耐高温、耐腐蚀、可复位15万次。</w:t>
            </w:r>
          </w:p>
          <w:p w:rsidR="00BC4B84" w:rsidRDefault="003F4A45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前置设有观火孔，后置设有排烟罩，火焰看得见，使用更安全，可加装熄火保护。</w:t>
            </w:r>
          </w:p>
          <w:p w:rsidR="00BC4B84" w:rsidRDefault="003F4A45">
            <w:pPr>
              <w:numPr>
                <w:ilvl w:val="0"/>
                <w:numId w:val="1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采用大口径304不锈钢内预混静音节能炉头，火焰稳定，燃烧充分，一级节能。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6.采用静音风机，使灶具燃烧噪音更低下，一级噪音。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7.含100型锅3个。</w:t>
            </w:r>
          </w:p>
          <w:p w:rsidR="00BC4B84" w:rsidRDefault="003F4A45">
            <w:pP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8.产品制造商具有《燃气燃烧器具安装、维修企业资质》认证证书【证书国家认证认可监督官网可查，复印件加盖制造商鲜章】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3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单头大锅灶</w:t>
            </w:r>
            <w:r w:rsidR="00F401FC">
              <w:rPr>
                <w:rFonts w:ascii="宋体" w:eastAsia="宋体" w:hAnsi="宋体" w:cs="宋体" w:hint="eastAsia"/>
                <w:color w:val="000000"/>
                <w:lang w:bidi="ar"/>
              </w:rPr>
              <w:br/>
              <w:t xml:space="preserve"> </w:t>
            </w:r>
            <w:r w:rsidR="00F401FC">
              <w:rPr>
                <w:rFonts w:ascii="宋体" w:eastAsia="宋体" w:hAnsi="宋体" w:cs="宋体"/>
                <w:color w:val="00000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1250315</wp:posOffset>
                  </wp:positionV>
                  <wp:extent cx="728345" cy="804545"/>
                  <wp:effectExtent l="0" t="0" r="3175" b="3175"/>
                  <wp:wrapNone/>
                  <wp:docPr id="59" name="图片_2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217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1000*1350*800+400mm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面板采用201不锈钢1.2mm实厚板，炉膛双层耐高温201不锈钢2.0实厚板。</w:t>
            </w:r>
          </w:p>
          <w:p w:rsidR="00BC4B84" w:rsidRDefault="003F4A45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锅具升级为铸铁翅边锅节能锅，燃烧热值快，比不锈钢锅更节能22%。</w:t>
            </w:r>
          </w:p>
          <w:p w:rsidR="00BC4B84" w:rsidRDefault="003F4A45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一键式启动绝缘开关，防水、耐高温、耐腐蚀、可复位15万次。</w:t>
            </w:r>
          </w:p>
          <w:p w:rsidR="00BC4B84" w:rsidRDefault="003F4A45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前置设有观火孔，后置设有排烟罩，火焰看得见，使用更安全，可加装熄火保护。</w:t>
            </w:r>
          </w:p>
          <w:p w:rsidR="00BC4B84" w:rsidRDefault="003F4A45">
            <w:pPr>
              <w:numPr>
                <w:ilvl w:val="0"/>
                <w:numId w:val="2"/>
              </w:num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采用大口径304不锈钢内预混静音节能炉头，火焰稳定，燃烧充分，一级节能。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6.采用静音风机，使灶具燃烧噪音更低下，一级噪音。7.含100型锅2个。</w:t>
            </w:r>
          </w:p>
          <w:p w:rsidR="00BC4B84" w:rsidRDefault="003F4A45">
            <w:pPr>
              <w:pStyle w:val="a3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8.产品制造商具有《燃气燃烧器具安装、维修企业资质》认证证书【证书国家认证认可监督官网可查，复印件加盖制造商鲜章】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20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炉拼台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346075</wp:posOffset>
                  </wp:positionV>
                  <wp:extent cx="733425" cy="748030"/>
                  <wp:effectExtent l="0" t="0" r="9525" b="13970"/>
                  <wp:wrapNone/>
                  <wp:docPr id="60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1:800*1050*1200，             2：800*1200*1200，         3：300*1350*1200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采用201优质不锈钢制作，台面及背板采用1.5mm，立柱采用38×1.2mm不锈钢圆管，连接管采用∮25×1.2mm不锈钢圆管，配∮38可调式不锈钢子弹脚.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以现场丈量为准</w:t>
            </w:r>
          </w:p>
        </w:tc>
      </w:tr>
      <w:tr w:rsidR="00BC4B84">
        <w:trPr>
          <w:trHeight w:val="18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超声波洗碗机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320040</wp:posOffset>
                  </wp:positionV>
                  <wp:extent cx="746125" cy="482600"/>
                  <wp:effectExtent l="0" t="0" r="635" b="5080"/>
                  <wp:wrapNone/>
                  <wp:docPr id="61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FS-120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380V/13KW.201优质不锈钢，底板2.0MM，侧板1.2MM，单槽双发生器2000*800*800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进水加大</w:t>
            </w:r>
          </w:p>
        </w:tc>
      </w:tr>
      <w:tr w:rsidR="00BC4B84">
        <w:trPr>
          <w:trHeight w:val="46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六门风冷冰柜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1168400</wp:posOffset>
                  </wp:positionV>
                  <wp:extent cx="619760" cy="873760"/>
                  <wp:effectExtent l="0" t="0" r="5080" b="10160"/>
                  <wp:wrapNone/>
                  <wp:docPr id="4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1820*760*1990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整机采用全钢全铜，优质、名牌全封式压缩机，翅片式风冷冷凝器，内藏式DS蒸发器，工艺先进，制冷快，箱体美观，使用方便；</w:t>
            </w:r>
          </w:p>
          <w:p w:rsidR="00BC4B84" w:rsidRDefault="003F4A45">
            <w:pPr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箱体的隔热材料采用硬质聚氨酯发泡，其导热系数小，保冷隔热效果好的特点，保温时间长，省电；</w:t>
            </w:r>
          </w:p>
          <w:p w:rsidR="00BC4B84" w:rsidRDefault="003F4A45">
            <w:pPr>
              <w:numPr>
                <w:ilvl w:val="0"/>
                <w:numId w:val="3"/>
              </w:num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产品外壳采用进口不锈钢制作，明亮光洁，卫生易清洗，门胆采用无毒、无味、易清洁的ABS工程塑料，卫生美观，十分耐用；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 xml:space="preserve">4,1台冷藏-5-8度，1台冷冻0- -18度。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6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双层平板工作台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696595</wp:posOffset>
                  </wp:positionV>
                  <wp:extent cx="709295" cy="497205"/>
                  <wp:effectExtent l="0" t="0" r="6985" b="5715"/>
                  <wp:wrapNone/>
                  <wp:docPr id="44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1800*800*800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1.台面采用201#1.2mm不锈钢、层板采用1.0mm不锈钢制作；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2.面板及层板板下均采用U型加强筋加固；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3.采用Ø48×1.0mm不锈钢管做支撑立柱；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4.配置不锈钢可调脚，可调节高度。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5.产品符合QB/T2139.3-1995《不锈钢厨房设备 操作台》检验标准，提供权威检测机构出具的完整的产品质量检验检测报告（具有CMA或CNAS标识）复印件加盖制造商。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  <w:lang w:bidi="ar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单通工作台   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267335</wp:posOffset>
                  </wp:positionV>
                  <wp:extent cx="652145" cy="478155"/>
                  <wp:effectExtent l="0" t="0" r="3175" b="9525"/>
                  <wp:wrapNone/>
                  <wp:docPr id="41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1800*800*800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材料：优质201不锈钢板，台面厚度≧1.2mm,制板并用≧1.2mm厚201不锈钢板折成加强筋加固,后板,侧板,玻璃可透视推门，脚为不锈钢管，配可调节子弹脚。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五层货架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313690</wp:posOffset>
                  </wp:positionV>
                  <wp:extent cx="617855" cy="490220"/>
                  <wp:effectExtent l="0" t="0" r="6985" b="12700"/>
                  <wp:wrapNone/>
                  <wp:docPr id="56" name="Picture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1500*500*1840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采用1.0mm磨砂优质201不锈钢制作.，立拄3.0厚冲孔设计，每层高度可任意调节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切肉机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202565</wp:posOffset>
                  </wp:positionV>
                  <wp:extent cx="639445" cy="654685"/>
                  <wp:effectExtent l="0" t="0" r="635" b="635"/>
                  <wp:wrapNone/>
                  <wp:docPr id="58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鑫百诚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600*500*820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220V/2.2KW;切片产量：450KG/H;绞肉转速：350R/MIN，刀片不锈钢的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30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热风循环消毒柜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585470</wp:posOffset>
                  </wp:positionV>
                  <wp:extent cx="746125" cy="646430"/>
                  <wp:effectExtent l="0" t="0" r="635" b="8890"/>
                  <wp:wrapNone/>
                  <wp:docPr id="54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1320*760*2000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220v;6.6KW;150℃；高效光波发热管耗电量低，热风循环，消毒效率高，灭菌能力强，360度无死角立体杀毒，器具消毒后干爽、明净。采用优质保温材料，升温快，恒温稳定。智能触摸屏，自动恒温和定时装置，超温保护，安全节能，推车式全钢蓝筐立式消毒，操作简易。多功能于一体，既可以消毒又可做无菌存框或食品，立式保温柜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72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4D组合消毒柜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203835</wp:posOffset>
                  </wp:positionV>
                  <wp:extent cx="770255" cy="810895"/>
                  <wp:effectExtent l="0" t="0" r="10795" b="8255"/>
                  <wp:wrapNone/>
                  <wp:docPr id="57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_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1200*600*1950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220V;0.35KW;60℃；臭氧+紫外想灯管双重配合，有效消灭细菌，镂空钢化玻璃门，广式全钢子弹脚可对毛巾、菜刀、菜墩组合消毒。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23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五格售饭保温台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492760</wp:posOffset>
                  </wp:positionV>
                  <wp:extent cx="702310" cy="718185"/>
                  <wp:effectExtent l="0" t="0" r="2540" b="5715"/>
                  <wp:wrapNone/>
                  <wp:docPr id="49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7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1800*800*800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磨砂优质201不锈钢厚度≧1.2mm制作,侧板\门板采用201不锈钢厚度≧1.2mm,内置分数盆，节能，配电子温控器,带漏点保护装置,带控制柜；操作方便，保温效果好．配φ51可调式不锈钢子弹脚。（含抛光分数盆1//1*15CM，盖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格子规格与不锈钢保鲜盒一致</w:t>
            </w:r>
          </w:p>
        </w:tc>
      </w:tr>
      <w:tr w:rsidR="00BC4B84">
        <w:trPr>
          <w:trHeight w:val="16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双层送餐车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</w:rPr>
              <w:drawing>
                <wp:inline distT="0" distB="0" distL="114300" distR="114300">
                  <wp:extent cx="815340" cy="815340"/>
                  <wp:effectExtent l="0" t="0" r="3810" b="3810"/>
                  <wp:docPr id="2" name="图片 2" descr="488f37b5ad385dc5a7468c8409a2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88f37b5ad385dc5a7468c8409a2b8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</w:rPr>
              <w:t>以学校送餐车实物为样品制作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采用磨砂优质201不锈钢1.0mm制作，配四个万向静音轮.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洗地龙头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193040</wp:posOffset>
                  </wp:positionV>
                  <wp:extent cx="671830" cy="664845"/>
                  <wp:effectExtent l="0" t="0" r="13970" b="5715"/>
                  <wp:wrapNone/>
                  <wp:docPr id="53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6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20米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液压管20米，一把水枪，可360度活动，耐高温120度，低温-25度，不锈钢接头，环保喷粉材质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30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开水器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534035</wp:posOffset>
                  </wp:positionV>
                  <wp:extent cx="667385" cy="886460"/>
                  <wp:effectExtent l="0" t="0" r="18415" b="8890"/>
                  <wp:wrapNone/>
                  <wp:docPr id="52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8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900*860*1450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300;380V;18KW过滤系统：PP棉+颗粒活性炭，全智能电脑+LED显示。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切菜台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725170</wp:posOffset>
                  </wp:positionV>
                  <wp:extent cx="709295" cy="497205"/>
                  <wp:effectExtent l="0" t="0" r="14605" b="17145"/>
                  <wp:wrapNone/>
                  <wp:docPr id="1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1800*800*800+150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1.台面采用201#1.2mm不锈钢、层板采用1.0mm不锈钢制作；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2.面板及层板板下均采用U型加强筋加固；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3.采用Ø48×1.0mm不锈钢管做支撑立柱；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4.配置不锈钢可调脚，可调节高度。</w:t>
            </w:r>
          </w:p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5.产品符合QB/T2139.3-1995《不锈钢厨房设备 操作台》检验标准，提供权威检测机构出具的完整的产品质量检验检测报告（具有CMA或CNAS标识）复印件加盖制造商。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洗菜池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130810</wp:posOffset>
                  </wp:positionV>
                  <wp:extent cx="713740" cy="647065"/>
                  <wp:effectExtent l="0" t="0" r="10160" b="635"/>
                  <wp:wrapNone/>
                  <wp:docPr id="50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1000*800*800+150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面板采用1.2mm厚磨砂优质201不锈钢制作，星盆采用1.2mm厚磨砂优质201不锈钢制作，设有带过滤网的进口下水,内置一次性冲压成型201不锈钢星盆,配φ40下水器；连接管采用φ25×1.5mm不锈钢圆管，配φ38可调式不锈钢子弹脚。</w:t>
            </w:r>
            <w:r w:rsidRPr="00C85A8B">
              <w:rPr>
                <w:rFonts w:ascii="宋体" w:eastAsia="宋体" w:hAnsi="宋体" w:cs="宋体" w:hint="eastAsia"/>
                <w:color w:val="FF0000"/>
                <w:sz w:val="20"/>
                <w:szCs w:val="20"/>
                <w:lang w:bidi="ar"/>
              </w:rPr>
              <w:t>配6个304不锈钢水龙头。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水池内径：800*600，不要排水沟</w:t>
            </w:r>
          </w:p>
        </w:tc>
      </w:tr>
      <w:tr w:rsidR="00BC4B84">
        <w:trPr>
          <w:trHeight w:val="19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球茎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切菜机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622300" cy="924560"/>
                  <wp:effectExtent l="0" t="0" r="6350" b="8890"/>
                  <wp:docPr id="3" name="图片 3" descr="159489727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94897279(1)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B84" w:rsidRDefault="003F4A45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超鹰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机器型号：YQC180,额定电压;220V,配用动力：1.5KW，生产能力；200kg/h,防水等级：IPX1,机器重量：70KG,功能：切丝/切片/切丁等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071F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071F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lang w:bidi="ar"/>
              </w:rPr>
              <w:t>台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9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纱门储物柜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229870</wp:posOffset>
                  </wp:positionV>
                  <wp:extent cx="744220" cy="730250"/>
                  <wp:effectExtent l="0" t="0" r="17780" b="12700"/>
                  <wp:wrapNone/>
                  <wp:docPr id="48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1500*600*1850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柜身采用1.2mm磨砂201优质不锈钢制作，柜门折叠纱网制作，每层采用201不锈钢1.0mm折弯、焊接、打磨制成，带排水设计；立柱采用矩管38×1.0mm不锈钢，配38，可调式不锈钢子弹脚。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小计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559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备注：所有异形件需要现场复核尺寸并经甲方签字确认后制作！</w:t>
            </w:r>
          </w:p>
        </w:tc>
      </w:tr>
      <w:tr w:rsidR="00BC4B84">
        <w:trPr>
          <w:trHeight w:val="619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抽排设备</w:t>
            </w:r>
          </w:p>
        </w:tc>
      </w:tr>
      <w:tr w:rsidR="00BC4B84">
        <w:trPr>
          <w:trHeight w:val="280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81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油烟净化一体机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2327910</wp:posOffset>
                  </wp:positionV>
                  <wp:extent cx="782320" cy="782955"/>
                  <wp:effectExtent l="0" t="0" r="10160" b="9525"/>
                  <wp:wrapNone/>
                  <wp:docPr id="46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_6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L*1450*1000</w:t>
            </w:r>
          </w:p>
          <w:p w:rsidR="00F401FC" w:rsidRPr="00F401FC" w:rsidRDefault="003071F3" w:rsidP="00F401FC">
            <w:pPr>
              <w:pStyle w:val="1"/>
              <w:ind w:firstLineChars="200" w:firstLine="440"/>
              <w:rPr>
                <w:rFonts w:hint="eastAsia"/>
                <w:lang w:bidi="ar"/>
              </w:rPr>
            </w:pPr>
            <w:r>
              <w:rPr>
                <w:lang w:bidi="ar"/>
              </w:rPr>
              <w:t>有柱子部分尺寸需根据场地制作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</w:pPr>
            <w:r>
              <w:rPr>
                <w:rFonts w:hint="eastAsia"/>
              </w:rPr>
              <w:t>高效：净化效率超过国家饮食行业油烟排放标准</w:t>
            </w:r>
            <w:r>
              <w:rPr>
                <w:rFonts w:hint="eastAsia"/>
              </w:rPr>
              <w:t>GB18483-2001</w:t>
            </w:r>
            <w:r>
              <w:rPr>
                <w:rFonts w:hint="eastAsia"/>
              </w:rPr>
              <w:t>，完全达到国际大型饮食业规模要求，操作简单。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环保：设备运行时不要任何辅助净化添加剂，▲油烟净化率≥</w:t>
            </w:r>
            <w:r>
              <w:rPr>
                <w:rFonts w:hint="eastAsia"/>
              </w:rPr>
              <w:t>96%</w:t>
            </w:r>
            <w:r>
              <w:rPr>
                <w:rFonts w:hint="eastAsia"/>
              </w:rPr>
              <w:t>。▲噪音≤</w:t>
            </w:r>
            <w:r>
              <w:rPr>
                <w:rFonts w:hint="eastAsia"/>
              </w:rPr>
              <w:t>67dB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）。▲通过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层滤网净化。▲设备本体漏风率≤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。最后净化后可以实现低空排放。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节能：一体化设计，节省空间不占地，可独立运行，运行成本低。</w:t>
            </w:r>
            <w:r>
              <w:rPr>
                <w:rFonts w:hint="eastAsia"/>
              </w:rPr>
              <w:br/>
              <w:t xml:space="preserve"> 1</w:t>
            </w:r>
            <w:r>
              <w:rPr>
                <w:rFonts w:hint="eastAsia"/>
              </w:rPr>
              <w:t>、板材：国标</w:t>
            </w:r>
            <w:r>
              <w:rPr>
                <w:rFonts w:hint="eastAsia"/>
              </w:rPr>
              <w:t>201  1.2mm</w:t>
            </w:r>
            <w:r>
              <w:rPr>
                <w:rFonts w:hint="eastAsia"/>
              </w:rPr>
              <w:t>优质不锈钢材质。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、额定电压：</w:t>
            </w:r>
            <w:r>
              <w:rPr>
                <w:rFonts w:hint="eastAsia"/>
              </w:rPr>
              <w:t>220V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、每组（两米）装机功率</w:t>
            </w:r>
            <w:r>
              <w:rPr>
                <w:rFonts w:hint="eastAsia"/>
              </w:rPr>
              <w:t xml:space="preserve"> 1500W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、额定频率</w:t>
            </w:r>
            <w:r>
              <w:rPr>
                <w:rFonts w:hint="eastAsia"/>
              </w:rPr>
              <w:t xml:space="preserve"> 50HZ1</w:t>
            </w:r>
            <w:r>
              <w:rPr>
                <w:rFonts w:hint="eastAsia"/>
              </w:rPr>
              <w:br/>
              <w:t>5</w:t>
            </w:r>
            <w:r>
              <w:rPr>
                <w:rFonts w:hint="eastAsia"/>
              </w:rPr>
              <w:t>、型号：</w:t>
            </w:r>
            <w:r>
              <w:rPr>
                <w:rFonts w:hint="eastAsia"/>
              </w:rPr>
              <w:t>FH-6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设备功能特点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、与传统油烟净化工艺相比，极大地简化了油烟净化工艺，所以能耗低；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、油烟一体烟罩弥补了传统工艺的不足，是替代复杂的传统油烟净化系统（运水烟罩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净化器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风柜）的最佳选择；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、集气体收集→净化→输送于一体，大大缩小设备尺寸，减少空间占用，高度在</w:t>
            </w:r>
            <w:r>
              <w:rPr>
                <w:rFonts w:hint="eastAsia"/>
              </w:rPr>
              <w:t>2.8m</w:t>
            </w:r>
            <w:r>
              <w:rPr>
                <w:rFonts w:hint="eastAsia"/>
              </w:rPr>
              <w:t>以上房间均可安装该设备；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、防火设计，管道、风机不积油，免除油烟火患之风险；</w:t>
            </w:r>
            <w:r>
              <w:rPr>
                <w:rFonts w:hint="eastAsia"/>
              </w:rPr>
              <w:br/>
              <w:t>5</w:t>
            </w:r>
            <w:r>
              <w:rPr>
                <w:rFonts w:hint="eastAsia"/>
              </w:rPr>
              <w:t>、不锈钢拉丝机身，设计简约，让厨房洁净、亮丽、时尚；</w:t>
            </w:r>
            <w:r>
              <w:rPr>
                <w:rFonts w:hint="eastAsia"/>
              </w:rPr>
              <w:br/>
              <w:t>6</w:t>
            </w:r>
            <w:r>
              <w:rPr>
                <w:rFonts w:hint="eastAsia"/>
              </w:rPr>
              <w:t>、烟罩、电箱、风机等配件可组合拆卸，抽排、净化功能可于一台机上完成；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、自带新风功能。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、泄漏电流、电气强度、接地电阻、标识和说明、对触及带电部件的防护、机械强度、进行合格检验。</w:t>
            </w:r>
            <w:r>
              <w:rPr>
                <w:rFonts w:hint="eastAsia"/>
              </w:rPr>
              <w:br/>
              <w:t>9</w:t>
            </w:r>
            <w:r>
              <w:rPr>
                <w:rFonts w:hint="eastAsia"/>
              </w:rPr>
              <w:t>、本机采用机械除油、动态油烟拦截、</w:t>
            </w:r>
            <w:r>
              <w:rPr>
                <w:rFonts w:hint="eastAsia"/>
              </w:rPr>
              <w:t>UV</w:t>
            </w:r>
            <w:r>
              <w:rPr>
                <w:rFonts w:hint="eastAsia"/>
              </w:rPr>
              <w:t>光解净化，高低压静净化，四级高科技复合油烟净化系统，确保目测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无烟。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备注：以上带▲的参数提供质量检验报告进行佐证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复印件加盖制造商鲜章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，不提供视为负偏离。（原件备查）</w:t>
            </w:r>
          </w:p>
          <w:p w:rsidR="00BC4B84" w:rsidRDefault="003F4A45">
            <w:pPr>
              <w:pStyle w:val="a3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、制造商具有《</w:t>
            </w:r>
            <w:r>
              <w:rPr>
                <w:rFonts w:hint="eastAsia"/>
              </w:rPr>
              <w:t>CCEP</w:t>
            </w:r>
            <w:r>
              <w:rPr>
                <w:rFonts w:hint="eastAsia"/>
              </w:rPr>
              <w:t>环境保护产品认证证书》（提供复印件加盖制造商鲜章）。（原件备查）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071F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实际丈量</w:t>
            </w: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小计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619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辅材</w:t>
            </w: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烟管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243205</wp:posOffset>
                  </wp:positionV>
                  <wp:extent cx="718185" cy="482600"/>
                  <wp:effectExtent l="0" t="0" r="13335" b="5080"/>
                  <wp:wrapNone/>
                  <wp:docPr id="47" name="Picture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4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1000*600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优质201不锈钢制作，实厚1.0mm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烟管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208280</wp:posOffset>
                  </wp:positionV>
                  <wp:extent cx="718185" cy="482600"/>
                  <wp:effectExtent l="0" t="0" r="13335" b="5080"/>
                  <wp:wrapNone/>
                  <wp:docPr id="45" name="Picture_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44_SpCnt_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400*400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3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弯头风管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156210</wp:posOffset>
                  </wp:positionV>
                  <wp:extent cx="471170" cy="576580"/>
                  <wp:effectExtent l="0" t="0" r="1270" b="2540"/>
                  <wp:wrapNone/>
                  <wp:docPr id="42" name="Picture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1000*600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优质201不锈钢制作，实厚1.0mm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3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弯头风管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120015</wp:posOffset>
                  </wp:positionV>
                  <wp:extent cx="471170" cy="576580"/>
                  <wp:effectExtent l="0" t="0" r="1270" b="2540"/>
                  <wp:wrapNone/>
                  <wp:docPr id="63" name="Picture_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46_SpCnt_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400*400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3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弯头风管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120650</wp:posOffset>
                  </wp:positionV>
                  <wp:extent cx="471170" cy="576580"/>
                  <wp:effectExtent l="0" t="0" r="1270" b="2540"/>
                  <wp:wrapNone/>
                  <wp:docPr id="64" name="Picture_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46_SpCnt_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500*500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异形三通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176530</wp:posOffset>
                  </wp:positionV>
                  <wp:extent cx="635000" cy="542925"/>
                  <wp:effectExtent l="0" t="0" r="5080" b="5715"/>
                  <wp:wrapNone/>
                  <wp:docPr id="65" name="Picture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6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1000*600变500*500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优质201不锈钢制作，实厚1.0mm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止回阀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251460</wp:posOffset>
                  </wp:positionV>
                  <wp:extent cx="591185" cy="560705"/>
                  <wp:effectExtent l="0" t="0" r="3175" b="3175"/>
                  <wp:wrapNone/>
                  <wp:docPr id="66" name="图片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8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400*400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小计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619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新风</w:t>
            </w:r>
          </w:p>
        </w:tc>
      </w:tr>
      <w:tr w:rsidR="00BC4B84">
        <w:trPr>
          <w:trHeight w:val="15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冷风机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276860</wp:posOffset>
                  </wp:positionV>
                  <wp:extent cx="631825" cy="579755"/>
                  <wp:effectExtent l="0" t="0" r="8255" b="14605"/>
                  <wp:wrapNone/>
                  <wp:docPr id="67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1100*1100*1150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300;380V;18KW过滤系统：PP棉+颗粒活性炭，全智能电脑+LED显示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冷风机管道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291465</wp:posOffset>
                  </wp:positionV>
                  <wp:extent cx="718185" cy="482600"/>
                  <wp:effectExtent l="0" t="0" r="13335" b="5080"/>
                  <wp:wrapNone/>
                  <wp:docPr id="68" name="Picture_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44_SpCnt_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500*300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2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变径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sz w:val="18"/>
                <w:szCs w:val="18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134620</wp:posOffset>
                  </wp:positionV>
                  <wp:extent cx="565785" cy="558800"/>
                  <wp:effectExtent l="0" t="0" r="13335" b="5080"/>
                  <wp:wrapNone/>
                  <wp:docPr id="69" name="Picture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4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定做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Style w:val="font41"/>
                <w:rFonts w:hint="default"/>
                <w:lang w:bidi="ar"/>
              </w:rPr>
              <w:t>优质201不锈钢制作，实厚0.7mm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9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百叶窗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243205</wp:posOffset>
                  </wp:positionV>
                  <wp:extent cx="641985" cy="725170"/>
                  <wp:effectExtent l="0" t="0" r="13335" b="6350"/>
                  <wp:wrapNone/>
                  <wp:docPr id="70" name="图片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17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347980</wp:posOffset>
                  </wp:positionV>
                  <wp:extent cx="467995" cy="612140"/>
                  <wp:effectExtent l="0" t="0" r="4445" b="12700"/>
                  <wp:wrapNone/>
                  <wp:docPr id="71" name="Picture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13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按实际工程量计算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定做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优质塑钢板材制作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小计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both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420"/>
        </w:trPr>
        <w:tc>
          <w:tcPr>
            <w:tcW w:w="14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杂件</w:t>
            </w:r>
          </w:p>
        </w:tc>
      </w:tr>
      <w:tr w:rsidR="00BC4B84">
        <w:trPr>
          <w:trHeight w:val="19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不锈钢菜盆     （冲孔）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408305</wp:posOffset>
                  </wp:positionV>
                  <wp:extent cx="792480" cy="588645"/>
                  <wp:effectExtent l="0" t="0" r="0" b="5715"/>
                  <wp:wrapNone/>
                  <wp:docPr id="7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CM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采用优质1.3MM厚201不锈钢制作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不锈钢保鲜盒   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br/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228600</wp:posOffset>
                  </wp:positionV>
                  <wp:extent cx="735965" cy="595630"/>
                  <wp:effectExtent l="0" t="0" r="10795" b="13970"/>
                  <wp:wrapNone/>
                  <wp:docPr id="73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7_SpCnt_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40*28.5*12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采用优质304不锈钢制作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必须与前面的五格保温台配套</w:t>
            </w:r>
          </w:p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8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不锈钢油缸15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247650</wp:posOffset>
                  </wp:positionV>
                  <wp:extent cx="814070" cy="676910"/>
                  <wp:effectExtent l="0" t="0" r="8890" b="8890"/>
                  <wp:wrapNone/>
                  <wp:docPr id="7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36CM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采用优质201不锈钢制作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圆塑料菜墩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98425</wp:posOffset>
                  </wp:positionV>
                  <wp:extent cx="779780" cy="706755"/>
                  <wp:effectExtent l="0" t="0" r="12700" b="9525"/>
                  <wp:wrapNone/>
                  <wp:docPr id="7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43*8公分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优质PE板制作，厚度8公分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20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2号不锈钢桶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239395</wp:posOffset>
                  </wp:positionV>
                  <wp:extent cx="742950" cy="822325"/>
                  <wp:effectExtent l="0" t="0" r="3810" b="635"/>
                  <wp:wrapNone/>
                  <wp:docPr id="7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50公分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双层复底，优质201不锈钢制作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不锈钢桶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116840</wp:posOffset>
                  </wp:positionV>
                  <wp:extent cx="553720" cy="650875"/>
                  <wp:effectExtent l="0" t="0" r="10160" b="4445"/>
                  <wp:wrapNone/>
                  <wp:docPr id="77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25公分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加厚优质201不锈钢制作；2.0MM厚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7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宰刀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268605</wp:posOffset>
                  </wp:positionV>
                  <wp:extent cx="734695" cy="706755"/>
                  <wp:effectExtent l="0" t="0" r="12065" b="9525"/>
                  <wp:wrapNone/>
                  <wp:docPr id="7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T110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采用40CR13不锈钢制作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16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菜刀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236220</wp:posOffset>
                  </wp:positionV>
                  <wp:extent cx="726440" cy="691515"/>
                  <wp:effectExtent l="0" t="0" r="5080" b="9525"/>
                  <wp:wrapNone/>
                  <wp:docPr id="7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_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G10-2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采用40CR13不锈钢制作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C4B84">
        <w:trPr>
          <w:trHeight w:val="20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A</w:t>
            </w:r>
            <w:r>
              <w:rPr>
                <w:rFonts w:ascii="宋体" w:eastAsia="宋体" w:hAnsi="宋体" w:cs="宋体"/>
                <w:color w:val="000000"/>
                <w:lang w:bidi="ar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平盖保温汤桶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C4B84" w:rsidRDefault="003F4A45">
            <w:pPr>
              <w:jc w:val="center"/>
              <w:textAlignment w:val="top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317500</wp:posOffset>
                  </wp:positionV>
                  <wp:extent cx="648970" cy="786765"/>
                  <wp:effectExtent l="0" t="0" r="6350" b="5715"/>
                  <wp:wrapNone/>
                  <wp:docPr id="80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1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20L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加厚优质201不锈钢制作；2.0MM厚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个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无龙头</w:t>
            </w: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合计金额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  <w:tr w:rsidR="00BC4B84">
        <w:trPr>
          <w:trHeight w:val="480"/>
        </w:trPr>
        <w:tc>
          <w:tcPr>
            <w:tcW w:w="1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3F4A45">
            <w:pPr>
              <w:jc w:val="both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1.以上产品在报价表上必须填写产品品牌，否则视为无效报价单。2.</w:t>
            </w:r>
            <w:r w:rsidR="00C85A8B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安装过程中对房屋有破坏</w:t>
            </w: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的需修复还原。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both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C4B84" w:rsidRDefault="00BC4B84">
            <w:pPr>
              <w:jc w:val="both"/>
              <w:rPr>
                <w:rFonts w:ascii="宋体" w:eastAsia="宋体" w:hAnsi="宋体" w:cs="宋体"/>
                <w:b/>
                <w:color w:val="000000"/>
              </w:rPr>
            </w:pPr>
          </w:p>
        </w:tc>
      </w:tr>
    </w:tbl>
    <w:p w:rsidR="00BC4B84" w:rsidRDefault="00BC4B84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p w:rsidR="00BC4B84" w:rsidRDefault="00BC4B84">
      <w:pPr>
        <w:adjustRightInd/>
        <w:snapToGrid/>
        <w:spacing w:before="100" w:beforeAutospacing="1" w:after="100" w:afterAutospacing="1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sectPr w:rsidR="00BC4B84">
      <w:pgSz w:w="16838" w:h="11906" w:orient="landscape"/>
      <w:pgMar w:top="102" w:right="1440" w:bottom="386" w:left="1440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5" w:rsidRDefault="004C7B75" w:rsidP="00F401FC">
      <w:pPr>
        <w:spacing w:after="0"/>
      </w:pPr>
      <w:r>
        <w:separator/>
      </w:r>
    </w:p>
  </w:endnote>
  <w:endnote w:type="continuationSeparator" w:id="0">
    <w:p w:rsidR="004C7B75" w:rsidRDefault="004C7B75" w:rsidP="00F40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5" w:rsidRDefault="004C7B75" w:rsidP="00F401FC">
      <w:pPr>
        <w:spacing w:after="0"/>
      </w:pPr>
      <w:r>
        <w:separator/>
      </w:r>
    </w:p>
  </w:footnote>
  <w:footnote w:type="continuationSeparator" w:id="0">
    <w:p w:rsidR="004C7B75" w:rsidRDefault="004C7B75" w:rsidP="00F401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73679F"/>
    <w:multiLevelType w:val="singleLevel"/>
    <w:tmpl w:val="A973679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B632AF8"/>
    <w:multiLevelType w:val="singleLevel"/>
    <w:tmpl w:val="DB632A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40A1B9D"/>
    <w:multiLevelType w:val="singleLevel"/>
    <w:tmpl w:val="340A1B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1"/>
    <w:rsid w:val="000F596D"/>
    <w:rsid w:val="0010031D"/>
    <w:rsid w:val="002704EB"/>
    <w:rsid w:val="003071F3"/>
    <w:rsid w:val="00371E0A"/>
    <w:rsid w:val="003F4A45"/>
    <w:rsid w:val="004A4E05"/>
    <w:rsid w:val="004B22C3"/>
    <w:rsid w:val="004C7B75"/>
    <w:rsid w:val="00551A19"/>
    <w:rsid w:val="00590805"/>
    <w:rsid w:val="005A7643"/>
    <w:rsid w:val="00690618"/>
    <w:rsid w:val="006911AA"/>
    <w:rsid w:val="007548AA"/>
    <w:rsid w:val="00890BD0"/>
    <w:rsid w:val="009E7B3D"/>
    <w:rsid w:val="00A0460B"/>
    <w:rsid w:val="00B27992"/>
    <w:rsid w:val="00B64158"/>
    <w:rsid w:val="00BC4B84"/>
    <w:rsid w:val="00BE3A87"/>
    <w:rsid w:val="00C85A8B"/>
    <w:rsid w:val="00EF49A1"/>
    <w:rsid w:val="00EF65B2"/>
    <w:rsid w:val="00F401FC"/>
    <w:rsid w:val="00F77285"/>
    <w:rsid w:val="012F329F"/>
    <w:rsid w:val="06487466"/>
    <w:rsid w:val="09135C6F"/>
    <w:rsid w:val="0B0554D9"/>
    <w:rsid w:val="0D83031B"/>
    <w:rsid w:val="11F201AE"/>
    <w:rsid w:val="122F158A"/>
    <w:rsid w:val="13E5779B"/>
    <w:rsid w:val="16354E0F"/>
    <w:rsid w:val="16FE11D6"/>
    <w:rsid w:val="18330CFB"/>
    <w:rsid w:val="1B2C6FCC"/>
    <w:rsid w:val="1F712FE9"/>
    <w:rsid w:val="21113FAF"/>
    <w:rsid w:val="21444200"/>
    <w:rsid w:val="21F012AE"/>
    <w:rsid w:val="221B2876"/>
    <w:rsid w:val="2379417D"/>
    <w:rsid w:val="23885664"/>
    <w:rsid w:val="26C717AA"/>
    <w:rsid w:val="280162AD"/>
    <w:rsid w:val="29BD644D"/>
    <w:rsid w:val="2A824412"/>
    <w:rsid w:val="2ECA08B0"/>
    <w:rsid w:val="32137EED"/>
    <w:rsid w:val="339F110F"/>
    <w:rsid w:val="33CF6159"/>
    <w:rsid w:val="34811411"/>
    <w:rsid w:val="3C3117E2"/>
    <w:rsid w:val="3FD63722"/>
    <w:rsid w:val="40D40B9D"/>
    <w:rsid w:val="43BC6601"/>
    <w:rsid w:val="44042F02"/>
    <w:rsid w:val="45A06C1A"/>
    <w:rsid w:val="46513814"/>
    <w:rsid w:val="4C0E52E3"/>
    <w:rsid w:val="4E48247A"/>
    <w:rsid w:val="507B375D"/>
    <w:rsid w:val="56FE4934"/>
    <w:rsid w:val="5757314C"/>
    <w:rsid w:val="57616F84"/>
    <w:rsid w:val="57D43F5C"/>
    <w:rsid w:val="5CEB67BF"/>
    <w:rsid w:val="5DE56FE0"/>
    <w:rsid w:val="685F4068"/>
    <w:rsid w:val="69EA7E08"/>
    <w:rsid w:val="6CC43F9C"/>
    <w:rsid w:val="6D0461FA"/>
    <w:rsid w:val="6FDE745B"/>
    <w:rsid w:val="70C9665D"/>
    <w:rsid w:val="719B3DAC"/>
    <w:rsid w:val="765E2A38"/>
    <w:rsid w:val="794175EC"/>
    <w:rsid w:val="7E2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B05FCBE-AFFF-4EB2-9751-29F12CA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nhideWhenUsed/>
    <w:qFormat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Quote"/>
    <w:next w:val="a"/>
    <w:qFormat/>
    <w:pPr>
      <w:wordWrap w:val="0"/>
      <w:spacing w:before="200" w:after="160"/>
      <w:ind w:left="864" w:right="864"/>
      <w:jc w:val="center"/>
    </w:pPr>
    <w:rPr>
      <w:rFonts w:eastAsia="宋体"/>
      <w:i/>
      <w:sz w:val="21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6"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922</Words>
  <Characters>5256</Characters>
  <Application>Microsoft Office Word</Application>
  <DocSecurity>0</DocSecurity>
  <Lines>43</Lines>
  <Paragraphs>12</Paragraphs>
  <ScaleCrop>false</ScaleCrop>
  <Company>微软中国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2020-07-15T10:45:00Z</cp:lastPrinted>
  <dcterms:created xsi:type="dcterms:W3CDTF">2020-07-16T23:45:00Z</dcterms:created>
  <dcterms:modified xsi:type="dcterms:W3CDTF">2020-07-17T00:15:00Z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